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DAB" w:rsidRPr="007418F5" w:rsidRDefault="00972E58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418F5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418F5" w:rsidRPr="007418F5" w:rsidRDefault="007418F5" w:rsidP="007418F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5B73" w:rsidRPr="007418F5" w:rsidRDefault="00CB5B73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043AD2" wp14:editId="670E807B">
            <wp:extent cx="5323152" cy="8450663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1243" cy="8463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 xml:space="preserve">Инструкция по авторизации через ЕСИА на Портале государственных </w:t>
      </w:r>
    </w:p>
    <w:p w:rsidR="00972E58" w:rsidRPr="007418F5" w:rsidRDefault="00972E58" w:rsidP="007418F5">
      <w:pPr>
        <w:pStyle w:val="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7418F5">
        <w:rPr>
          <w:rFonts w:ascii="Times New Roman" w:hAnsi="Times New Roman" w:cs="Times New Roman"/>
          <w:b/>
          <w:color w:val="auto"/>
          <w:sz w:val="28"/>
          <w:szCs w:val="28"/>
        </w:rPr>
        <w:t>и муниципальных услуг Республики Татарстан</w:t>
      </w:r>
    </w:p>
    <w:p w:rsidR="002F032D" w:rsidRPr="007418F5" w:rsidRDefault="002F032D" w:rsidP="007418F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Информация о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некоторых услуг на Портале государственных и муниципальных услуг Республики Татарстан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tatarstan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может понадобиться авторизация через Единую систему идентификации и аутентификации (ЕСИА).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ЕСИА – это система которая позволяет гражданам использовать единый логин и пароль на различных порталах и сайтах для получения государственных и муниципальных услуг в электронной форме. При помощи учетной записи ЕСИА можно получать электронные услуги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Российской Федерации gosuslugi.ru,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uslugi.tatarstan.ru, использовать личный кабинет Налоговой службы РФ на сайте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nalog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на сайте Пенсионного фонда РФ на сайте www.pfrf.ru и других.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1-ый уровень - у</w:t>
      </w:r>
      <w:r w:rsidR="00972E58" w:rsidRPr="007418F5">
        <w:rPr>
          <w:color w:val="auto"/>
          <w:sz w:val="28"/>
          <w:szCs w:val="28"/>
        </w:rPr>
        <w:t>прощенная учетная запись в ЕСИА регистрируется по номеру мобильного телефона или по e-</w:t>
      </w:r>
      <w:proofErr w:type="spellStart"/>
      <w:r w:rsidR="00972E58" w:rsidRPr="007418F5">
        <w:rPr>
          <w:color w:val="auto"/>
          <w:sz w:val="28"/>
          <w:szCs w:val="28"/>
        </w:rPr>
        <w:t>mail</w:t>
      </w:r>
      <w:proofErr w:type="spellEnd"/>
      <w:r w:rsidR="00972E58" w:rsidRPr="007418F5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2-ой уровень - с</w:t>
      </w:r>
      <w:r w:rsidR="00972E58" w:rsidRPr="007418F5">
        <w:rPr>
          <w:color w:val="auto"/>
          <w:sz w:val="28"/>
          <w:szCs w:val="28"/>
        </w:rPr>
        <w:t>тандартная учетная запись в ЕСИА требует заполнения профиля пользователя и инициирования процедуры проверки данных и позволяет получить доступ к большему перечню электронных услуг.</w:t>
      </w:r>
    </w:p>
    <w:p w:rsidR="00972E58" w:rsidRPr="007418F5" w:rsidRDefault="002F032D" w:rsidP="007418F5">
      <w:pPr>
        <w:pStyle w:val="Default"/>
        <w:numPr>
          <w:ilvl w:val="0"/>
          <w:numId w:val="2"/>
        </w:numPr>
        <w:ind w:left="0" w:firstLine="360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3-ий уровень-п</w:t>
      </w:r>
      <w:r w:rsidR="00972E58" w:rsidRPr="007418F5">
        <w:rPr>
          <w:color w:val="auto"/>
          <w:sz w:val="28"/>
          <w:szCs w:val="28"/>
        </w:rPr>
        <w:t>одтвержденная учетная запись предполагает подтверждение личности с предъявлением документа, удостоверяющего личность. Наличие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достаточно стандартной учетной записи</w:t>
      </w:r>
      <w:r w:rsidR="002F032D" w:rsidRPr="007418F5">
        <w:rPr>
          <w:rFonts w:ascii="Times New Roman" w:hAnsi="Times New Roman" w:cs="Times New Roman"/>
          <w:sz w:val="28"/>
          <w:szCs w:val="28"/>
        </w:rPr>
        <w:t xml:space="preserve"> (2-й уровень)</w:t>
      </w:r>
      <w:r w:rsidRPr="007418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Оператором ЕСИА является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техподдержки сайта </w:t>
      </w:r>
      <w:proofErr w:type="spellStart"/>
      <w:r w:rsidR="00E765B0" w:rsidRPr="007418F5">
        <w:rPr>
          <w:rFonts w:ascii="Times New Roman" w:hAnsi="Times New Roman" w:cs="Times New Roman"/>
          <w:sz w:val="28"/>
          <w:szCs w:val="28"/>
        </w:rPr>
        <w:t>Госуслуги.рф</w:t>
      </w:r>
      <w:proofErr w:type="spellEnd"/>
      <w:r w:rsidR="00E765B0" w:rsidRPr="007418F5">
        <w:rPr>
          <w:rFonts w:ascii="Times New Roman" w:hAnsi="Times New Roman" w:cs="Times New Roman"/>
          <w:sz w:val="28"/>
          <w:szCs w:val="28"/>
        </w:rPr>
        <w:t xml:space="preserve"> https://www.gosuslugi.ru/help/personal</w:t>
      </w:r>
      <w:r w:rsidRPr="007418F5">
        <w:rPr>
          <w:rFonts w:ascii="Times New Roman" w:hAnsi="Times New Roman" w:cs="Times New Roman"/>
          <w:sz w:val="28"/>
          <w:szCs w:val="28"/>
        </w:rPr>
        <w:t xml:space="preserve">, либо при возникновении вопросов обратиться в службу техподдержки по телефону 8 (800) 100-70-10.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Регистрация в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Если Вы еще не зарегистрированы в ЕСИА, перейдите по ссылке: </w:t>
      </w:r>
      <w:hyperlink r:id="rId6" w:history="1">
        <w:r w:rsidRPr="007418F5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http://esia.gosuslugi.ru/registration</w:t>
        </w:r>
      </w:hyperlink>
      <w:r w:rsidRPr="007418F5">
        <w:rPr>
          <w:rFonts w:ascii="Times New Roman" w:hAnsi="Times New Roman" w:cs="Times New Roman"/>
          <w:sz w:val="28"/>
          <w:szCs w:val="28"/>
        </w:rPr>
        <w:t>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фамилия;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имя; </w:t>
      </w:r>
    </w:p>
    <w:p w:rsidR="00972E58" w:rsidRPr="007418F5" w:rsidRDefault="00972E58" w:rsidP="007418F5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>номер мобильного телефона и адрес электронной почты (Рис. 1).</w:t>
      </w:r>
    </w:p>
    <w:p w:rsidR="00972E58" w:rsidRPr="007418F5" w:rsidRDefault="00972E58" w:rsidP="007418F5">
      <w:pPr>
        <w:pStyle w:val="Default"/>
        <w:keepNext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29C04B0E" wp14:editId="510C196C">
            <wp:extent cx="2838450" cy="2149976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2843345" cy="2153684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этого следует нажать на кнопку «Зарегистрироваться».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На указанный номер телефона придет 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SMS</w:t>
      </w:r>
      <w:r w:rsidRPr="007418F5">
        <w:rPr>
          <w:rFonts w:ascii="Times New Roman" w:hAnsi="Times New Roman" w:cs="Times New Roman"/>
          <w:sz w:val="28"/>
          <w:szCs w:val="28"/>
        </w:rPr>
        <w:t xml:space="preserve">-сообщение с кодом подтверждения. Его необходимо ввести в поле, которое отображается на экране (Рис.2). 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382D0F" wp14:editId="7E2576B5">
            <wp:extent cx="2447925" cy="2145402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677" cy="2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2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Финальным этапом регистрации учетной записи является ввод пароля, который Вы 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того, чтобы повысить уровень учетной записи до стандартной после регистрации, авторизоваться в ЕСИА по адресу 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esia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418F5">
        <w:rPr>
          <w:rFonts w:ascii="Times New Roman" w:hAnsi="Times New Roman" w:cs="Times New Roman"/>
          <w:sz w:val="28"/>
          <w:szCs w:val="28"/>
          <w:lang w:val="en-US"/>
        </w:rPr>
        <w:t>gosuslugi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>.</w:t>
      </w:r>
      <w:r w:rsidRPr="007418F5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418F5">
        <w:rPr>
          <w:rFonts w:ascii="Times New Roman" w:hAnsi="Times New Roman" w:cs="Times New Roman"/>
          <w:sz w:val="28"/>
          <w:szCs w:val="28"/>
        </w:rPr>
        <w:t xml:space="preserve"> и перейти во вкладку «Персональные данные». Далее необходимо выполнить следующие шаги: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уточнить личные данные; </w:t>
      </w:r>
    </w:p>
    <w:p w:rsidR="00972E58" w:rsidRPr="007418F5" w:rsidRDefault="00972E58" w:rsidP="007418F5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972E58" w:rsidRPr="007418F5" w:rsidRDefault="00972E58" w:rsidP="007418F5">
      <w:pPr>
        <w:pStyle w:val="Default"/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ФИО;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lastRenderedPageBreak/>
        <w:t xml:space="preserve">пол;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дата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место рождения;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СНИЛС;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гражданство; </w:t>
      </w:r>
    </w:p>
    <w:p w:rsidR="00972E58" w:rsidRPr="007418F5" w:rsidRDefault="00972E58" w:rsidP="007418F5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7418F5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972E58" w:rsidRPr="007418F5" w:rsidRDefault="00972E58" w:rsidP="007418F5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7418F5">
        <w:rPr>
          <w:noProof/>
          <w:color w:val="auto"/>
          <w:sz w:val="28"/>
          <w:szCs w:val="28"/>
          <w:lang w:eastAsia="ru-RU"/>
        </w:rPr>
        <w:drawing>
          <wp:inline distT="0" distB="0" distL="0" distR="0" wp14:anchorId="7E47EAEC" wp14:editId="280C529A">
            <wp:extent cx="3276600" cy="370522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3284543" cy="3714202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3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После того, как данные заполнены, необходимо нажать на кнопку «Продолжить» для запуска проверки личных данных в государственных ведомствах. </w:t>
      </w:r>
    </w:p>
    <w:p w:rsidR="00972E58" w:rsidRPr="007418F5" w:rsidRDefault="00972E58" w:rsidP="007418F5">
      <w:pPr>
        <w:keepNext/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C9A2F3" wp14:editId="017D4FA6">
            <wp:extent cx="3257550" cy="2342244"/>
            <wp:effectExtent l="1905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4395" cy="234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4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lastRenderedPageBreak/>
        <w:t xml:space="preserve">По завершению проверки на указанный номер мобильного телефона (адрес электронной почты) будут отправлены сообщения </w:t>
      </w:r>
      <w:proofErr w:type="gramStart"/>
      <w:r w:rsidRPr="007418F5">
        <w:rPr>
          <w:rFonts w:ascii="Times New Roman" w:hAnsi="Times New Roman" w:cs="Times New Roman"/>
          <w:sz w:val="28"/>
          <w:szCs w:val="28"/>
        </w:rPr>
        <w:t>на подтверждением</w:t>
      </w:r>
      <w:proofErr w:type="gramEnd"/>
      <w:r w:rsidRPr="007418F5">
        <w:rPr>
          <w:rFonts w:ascii="Times New Roman" w:hAnsi="Times New Roman" w:cs="Times New Roman"/>
          <w:sz w:val="28"/>
          <w:szCs w:val="28"/>
        </w:rPr>
        <w:t xml:space="preserve"> прохождения проверок.</w:t>
      </w:r>
    </w:p>
    <w:p w:rsidR="00972E58" w:rsidRPr="007418F5" w:rsidRDefault="00972E58" w:rsidP="007418F5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pStyle w:val="a3"/>
        <w:numPr>
          <w:ilvl w:val="0"/>
          <w:numId w:val="1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7418F5">
        <w:rPr>
          <w:rFonts w:eastAsiaTheme="majorEastAsia" w:cs="Times New Roman"/>
          <w:sz w:val="28"/>
          <w:szCs w:val="28"/>
        </w:rPr>
        <w:t xml:space="preserve">Вход на Портал через ЕСИА. Установка привязки. 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Пользователи, которые зарегистрированы в ЕСИА, могут авторизоваться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с помощью учетной записи в ЕСИА и связать ее с Личным кабинетом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Татарстана. 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необходимо в окне входа нажать на ссылку «Вход через ЕСИА» (Рис. 5). 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3722370</wp:posOffset>
                </wp:positionH>
                <wp:positionV relativeFrom="paragraph">
                  <wp:posOffset>1371600</wp:posOffset>
                </wp:positionV>
                <wp:extent cx="1048385" cy="267970"/>
                <wp:effectExtent l="19050" t="19050" r="18415" b="1778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8385" cy="26797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A9AFB3C" id="Прямоугольник 10" o:spid="_x0000_s1026" style="position:absolute;margin-left:293.1pt;margin-top:108pt;width:82.55pt;height:21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" filled="f" strokecolor="red" strokeweight="3pt">
                <v:path arrowok="t"/>
              </v:rect>
            </w:pict>
          </mc:Fallback>
        </mc:AlternateContent>
      </w: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654116" wp14:editId="2A7EC229">
            <wp:extent cx="3571875" cy="263528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6480" cy="2638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5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>Также авторизация через ЕСИА может быть запрошена в процессе получения Вами услуги. В этом случае необходимо нажать на кнопку «Войти в личный кабинет через ЕСИА» (Рис.6).</w:t>
      </w: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EB63AD" wp14:editId="705BDA4F">
            <wp:extent cx="4086225" cy="1675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4113287" cy="168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6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Произойдет переход к странице входа в ЕСИА (Рис. 7).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ED2E936" wp14:editId="4C496E4B">
            <wp:extent cx="2400300" cy="2502419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8419" cy="2510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7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автоматический переход на страницу Портала</w:t>
      </w:r>
      <w:r w:rsidRPr="007418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, где Вам будет предложено войти с использованием существующего личного кабинета Портала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 или зарегистрировать новый для установки связки с ЕСИА (Рис. 8). </w:t>
      </w:r>
    </w:p>
    <w:p w:rsidR="00972E58" w:rsidRPr="007418F5" w:rsidRDefault="00972E58" w:rsidP="007418F5">
      <w:pPr>
        <w:keepNext/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91D7F" wp14:editId="368D5A58">
            <wp:extent cx="4695825" cy="231178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 cstate="print"/>
                    <a:srcRect b="10241"/>
                    <a:stretch/>
                  </pic:blipFill>
                  <pic:spPr bwMode="auto">
                    <a:xfrm>
                      <a:off x="0" y="0"/>
                      <a:ext cx="4698254" cy="2312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8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Если данные, сохраненные в учетной записи в ЕСИА и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различаются, Вам будет предложено сохранить данные ЕСИА в Личном кабинете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</w:t>
      </w:r>
      <w:r w:rsidRPr="007418F5">
        <w:rPr>
          <w:rFonts w:ascii="Times New Roman" w:hAnsi="Times New Roman" w:cs="Times New Roman"/>
          <w:noProof/>
          <w:sz w:val="28"/>
          <w:szCs w:val="28"/>
        </w:rPr>
        <w:t xml:space="preserve">(установить привязку). Для того, чтобы установить привязку Личного кабинета к ЕСИА и  иметь возможность в дальнейшем авторизовываться через ЕСИА на Портале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</w:t>
      </w:r>
      <w:r w:rsidRPr="007418F5">
        <w:rPr>
          <w:rFonts w:ascii="Times New Roman" w:hAnsi="Times New Roman" w:cs="Times New Roman"/>
          <w:noProof/>
          <w:sz w:val="28"/>
          <w:szCs w:val="28"/>
        </w:rPr>
        <w:t>, необходимо нажать на соответствующую кнопку «Подтвержить замену» (Рис. 9).</w:t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7CFA733" wp14:editId="244E4970">
            <wp:extent cx="4690809" cy="2343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3175" cy="2344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noProof/>
          <w:color w:val="auto"/>
          <w:sz w:val="28"/>
          <w:szCs w:val="28"/>
          <w:lang w:eastAsia="ru-RU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9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Также связать существующий на </w:t>
      </w:r>
      <w:r w:rsidRPr="00BD2B4A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BD2B4A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BD2B4A">
        <w:rPr>
          <w:rFonts w:ascii="Times New Roman" w:hAnsi="Times New Roman" w:cs="Times New Roman"/>
          <w:sz w:val="28"/>
          <w:szCs w:val="28"/>
        </w:rPr>
        <w:t xml:space="preserve"> Татарстана Личный</w:t>
      </w:r>
      <w:r w:rsidRPr="007418F5">
        <w:rPr>
          <w:rFonts w:ascii="Times New Roman" w:hAnsi="Times New Roman" w:cs="Times New Roman"/>
          <w:sz w:val="28"/>
          <w:szCs w:val="28"/>
        </w:rPr>
        <w:t xml:space="preserve"> кабинет с учетной записью в ЕСИА можно в разделе «Настройки» Личного кабинета, во вкладке «Привязка к ЕСИА» (Рис. 10). После нажатия на кнопку «Установить привязку к ЕСИА» произойдет переход к странице авторизации в ЕСИА. Необходимо авторизоваться в ЕСИА и установить привязку учетной записи в ЕСИА к Личному кабинету на Портале, повторив шаг 2 (рис.6).</w:t>
      </w:r>
    </w:p>
    <w:p w:rsidR="00972E58" w:rsidRPr="007418F5" w:rsidRDefault="00972E58" w:rsidP="00741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2E58" w:rsidRPr="007418F5" w:rsidRDefault="00972E58" w:rsidP="007418F5">
      <w:pPr>
        <w:keepNext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641577" wp14:editId="1C9876E3">
            <wp:extent cx="4401641" cy="273367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10725" cy="2739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2E58" w:rsidRPr="007418F5" w:rsidRDefault="00972E58" w:rsidP="007418F5">
      <w:pPr>
        <w:pStyle w:val="a5"/>
        <w:spacing w:after="0"/>
        <w:jc w:val="center"/>
        <w:rPr>
          <w:rFonts w:cs="Times New Roman"/>
          <w:i w:val="0"/>
          <w:color w:val="auto"/>
          <w:sz w:val="28"/>
          <w:szCs w:val="28"/>
        </w:rPr>
      </w:pPr>
      <w:r w:rsidRPr="007418F5">
        <w:rPr>
          <w:rFonts w:cs="Times New Roman"/>
          <w:i w:val="0"/>
          <w:color w:val="auto"/>
          <w:sz w:val="28"/>
          <w:szCs w:val="28"/>
        </w:rPr>
        <w:t xml:space="preserve">Рисунок </w: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begin"/>
      </w:r>
      <w:r w:rsidRPr="007418F5">
        <w:rPr>
          <w:rFonts w:cs="Times New Roman"/>
          <w:i w:val="0"/>
          <w:color w:val="auto"/>
          <w:sz w:val="28"/>
          <w:szCs w:val="28"/>
        </w:rPr>
        <w:instrText xml:space="preserve"> SEQ Рисунок \* ARABIC </w:instrText>
      </w:r>
      <w:r w:rsidRPr="007418F5">
        <w:rPr>
          <w:rFonts w:cs="Times New Roman"/>
          <w:i w:val="0"/>
          <w:color w:val="auto"/>
          <w:sz w:val="28"/>
          <w:szCs w:val="28"/>
        </w:rPr>
        <w:fldChar w:fldCharType="separate"/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t>10</w:t>
      </w:r>
      <w:r w:rsidRPr="007418F5">
        <w:rPr>
          <w:rFonts w:cs="Times New Roman"/>
          <w:i w:val="0"/>
          <w:noProof/>
          <w:color w:val="auto"/>
          <w:sz w:val="28"/>
          <w:szCs w:val="28"/>
        </w:rPr>
        <w:fldChar w:fldCharType="end"/>
      </w:r>
    </w:p>
    <w:p w:rsidR="00972E58" w:rsidRPr="007418F5" w:rsidRDefault="00972E58" w:rsidP="007418F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418F5">
        <w:rPr>
          <w:rFonts w:ascii="Times New Roman" w:hAnsi="Times New Roman" w:cs="Times New Roman"/>
          <w:sz w:val="28"/>
          <w:szCs w:val="28"/>
        </w:rPr>
        <w:t xml:space="preserve">При привязке учетной записи, Портал </w:t>
      </w:r>
      <w:proofErr w:type="spellStart"/>
      <w:r w:rsidRPr="007418F5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418F5">
        <w:rPr>
          <w:rFonts w:ascii="Times New Roman" w:hAnsi="Times New Roman" w:cs="Times New Roman"/>
          <w:sz w:val="28"/>
          <w:szCs w:val="28"/>
        </w:rPr>
        <w:t xml:space="preserve"> Татарстана получает информацию об уровне учетной записи в ЕСИА. Большинство услуг доступны только при наличии учетной записи уровня не ниже стандартной. </w:t>
      </w:r>
    </w:p>
    <w:p w:rsidR="007418F5" w:rsidRDefault="007418F5" w:rsidP="007418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972E58" w:rsidRPr="007418F5" w:rsidRDefault="00E765B0" w:rsidP="007418F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Телефон горячей линии </w:t>
      </w:r>
      <w:proofErr w:type="spellStart"/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Госуслуги</w:t>
      </w:r>
      <w:proofErr w:type="spellEnd"/>
      <w:r w:rsidRPr="007418F5">
        <w:rPr>
          <w:rFonts w:ascii="Times New Roman" w:hAnsi="Times New Roman" w:cs="Times New Roman"/>
          <w:b/>
          <w:sz w:val="28"/>
          <w:szCs w:val="28"/>
        </w:rPr>
        <w:t xml:space="preserve"> gosuslugi.ru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: </w:t>
      </w:r>
      <w:hyperlink r:id="rId17" w:tgtFrame="_blank" w:history="1">
        <w:r w:rsidRPr="007418F5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8 800 100 70 10</w:t>
        </w:r>
      </w:hyperlink>
      <w:r w:rsidRPr="007418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7418F5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Т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елефон технической поддержки 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uslugi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spellStart"/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tatarstan</w:t>
      </w:r>
      <w:proofErr w:type="spellEnd"/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  <w:lang w:val="en-US"/>
        </w:rPr>
        <w:t>ru</w:t>
      </w:r>
      <w:r w:rsidR="00972E58" w:rsidRPr="007418F5">
        <w:rPr>
          <w:rFonts w:ascii="Times New Roman" w:hAnsi="Times New Roman" w:cs="Times New Roman"/>
          <w:b/>
          <w:bCs/>
          <w:sz w:val="28"/>
          <w:szCs w:val="28"/>
        </w:rPr>
        <w:t xml:space="preserve"> – 8 (843) 5 – 114 – 115.</w:t>
      </w:r>
    </w:p>
    <w:p w:rsidR="00972E58" w:rsidRPr="007418F5" w:rsidRDefault="00972E58" w:rsidP="007418F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72E58" w:rsidRPr="0074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76D3"/>
    <w:rsid w:val="0015200D"/>
    <w:rsid w:val="00274829"/>
    <w:rsid w:val="002F032D"/>
    <w:rsid w:val="00474D3F"/>
    <w:rsid w:val="007418F5"/>
    <w:rsid w:val="00972E58"/>
    <w:rsid w:val="00AB017A"/>
    <w:rsid w:val="00BD2B4A"/>
    <w:rsid w:val="00CB5B73"/>
    <w:rsid w:val="00E765B0"/>
    <w:rsid w:val="00F2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A4569-6721-4E32-B653-EF78F7E8E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72E58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2E5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72E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72E58"/>
    <w:pPr>
      <w:spacing w:before="120" w:after="120" w:line="276" w:lineRule="auto"/>
      <w:ind w:left="720"/>
      <w:contextualSpacing/>
    </w:pPr>
    <w:rPr>
      <w:rFonts w:ascii="Times New Roman" w:hAnsi="Times New Roman"/>
      <w:sz w:val="24"/>
    </w:rPr>
  </w:style>
  <w:style w:type="character" w:styleId="a4">
    <w:name w:val="Hyperlink"/>
    <w:basedOn w:val="a0"/>
    <w:uiPriority w:val="99"/>
    <w:unhideWhenUsed/>
    <w:rsid w:val="00972E58"/>
    <w:rPr>
      <w:color w:val="0563C1" w:themeColor="hyperlink"/>
      <w:u w:val="single"/>
    </w:rPr>
  </w:style>
  <w:style w:type="paragraph" w:styleId="a5">
    <w:name w:val="caption"/>
    <w:basedOn w:val="a"/>
    <w:next w:val="a"/>
    <w:uiPriority w:val="35"/>
    <w:unhideWhenUsed/>
    <w:qFormat/>
    <w:rsid w:val="00972E58"/>
    <w:pPr>
      <w:spacing w:after="200" w:line="240" w:lineRule="auto"/>
    </w:pPr>
    <w:rPr>
      <w:rFonts w:ascii="Times New Roman" w:hAnsi="Times New Roman"/>
      <w:i/>
      <w:iCs/>
      <w:color w:val="44546A" w:themeColor="text2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2F03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48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tel:+78001007010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esia.gosuslugi.ru/registration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1016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Шайдуллина Лилия Фоатовна</dc:creator>
  <cp:keywords/>
  <dc:description/>
  <cp:lastModifiedBy>DOU-Spetc</cp:lastModifiedBy>
  <cp:revision>2</cp:revision>
  <dcterms:created xsi:type="dcterms:W3CDTF">2018-07-17T07:04:00Z</dcterms:created>
  <dcterms:modified xsi:type="dcterms:W3CDTF">2018-07-17T07:04:00Z</dcterms:modified>
</cp:coreProperties>
</file>